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9B3D1" w14:textId="6EE56B51" w:rsidR="0047645D" w:rsidRDefault="0047645D" w:rsidP="00C85DF6">
      <w:pPr>
        <w:spacing w:after="0" w:line="480" w:lineRule="auto"/>
        <w:jc w:val="center"/>
        <w:rPr>
          <w:rFonts w:ascii="Times New Roman" w:hAnsi="Times New Roman" w:cs="Times New Roman"/>
          <w:sz w:val="24"/>
          <w:szCs w:val="24"/>
        </w:rPr>
      </w:pPr>
    </w:p>
    <w:p w14:paraId="7252EFAB" w14:textId="72C16D07" w:rsidR="00135ADF" w:rsidRDefault="00135ADF" w:rsidP="00C85DF6">
      <w:pPr>
        <w:spacing w:after="0" w:line="480" w:lineRule="auto"/>
        <w:jc w:val="center"/>
        <w:rPr>
          <w:rFonts w:ascii="Times New Roman" w:hAnsi="Times New Roman" w:cs="Times New Roman"/>
          <w:sz w:val="24"/>
          <w:szCs w:val="24"/>
        </w:rPr>
      </w:pPr>
    </w:p>
    <w:p w14:paraId="018093C4" w14:textId="3CB1812C" w:rsidR="00135ADF" w:rsidRDefault="00135ADF" w:rsidP="00C85DF6">
      <w:pPr>
        <w:spacing w:after="0" w:line="480" w:lineRule="auto"/>
        <w:jc w:val="center"/>
        <w:rPr>
          <w:rFonts w:ascii="Times New Roman" w:hAnsi="Times New Roman" w:cs="Times New Roman"/>
          <w:sz w:val="24"/>
          <w:szCs w:val="24"/>
        </w:rPr>
      </w:pPr>
    </w:p>
    <w:p w14:paraId="10B005D6" w14:textId="4655F505" w:rsidR="0047645D" w:rsidRDefault="0047645D" w:rsidP="00C85DF6">
      <w:pPr>
        <w:spacing w:after="0" w:line="480" w:lineRule="auto"/>
        <w:jc w:val="center"/>
        <w:rPr>
          <w:rFonts w:ascii="Times New Roman" w:hAnsi="Times New Roman" w:cs="Times New Roman"/>
          <w:sz w:val="24"/>
          <w:szCs w:val="24"/>
        </w:rPr>
      </w:pPr>
    </w:p>
    <w:p w14:paraId="6AA5AC7D" w14:textId="70D71D63" w:rsidR="00135ADF" w:rsidRDefault="00135ADF" w:rsidP="00C85DF6">
      <w:pPr>
        <w:spacing w:after="0" w:line="480" w:lineRule="auto"/>
        <w:jc w:val="center"/>
        <w:rPr>
          <w:rFonts w:ascii="Times New Roman" w:hAnsi="Times New Roman" w:cs="Times New Roman"/>
          <w:sz w:val="24"/>
          <w:szCs w:val="24"/>
        </w:rPr>
      </w:pPr>
    </w:p>
    <w:p w14:paraId="078F40FA" w14:textId="1DBC5A6A" w:rsidR="00135ADF" w:rsidRDefault="00135ADF" w:rsidP="00C85DF6">
      <w:pPr>
        <w:spacing w:after="0" w:line="480" w:lineRule="auto"/>
        <w:jc w:val="center"/>
        <w:rPr>
          <w:rFonts w:ascii="Times New Roman" w:hAnsi="Times New Roman" w:cs="Times New Roman"/>
          <w:sz w:val="24"/>
          <w:szCs w:val="24"/>
        </w:rPr>
      </w:pPr>
    </w:p>
    <w:p w14:paraId="5DE552B2" w14:textId="41A26DBA" w:rsidR="00135ADF" w:rsidRDefault="00135ADF" w:rsidP="00C85DF6">
      <w:pPr>
        <w:spacing w:after="0" w:line="480" w:lineRule="auto"/>
        <w:jc w:val="center"/>
        <w:rPr>
          <w:rFonts w:ascii="Times New Roman" w:hAnsi="Times New Roman" w:cs="Times New Roman"/>
          <w:sz w:val="24"/>
          <w:szCs w:val="24"/>
        </w:rPr>
      </w:pPr>
    </w:p>
    <w:p w14:paraId="59D2C533" w14:textId="77777777" w:rsidR="00135ADF" w:rsidRPr="00C85DF6" w:rsidRDefault="00135ADF" w:rsidP="00C85DF6">
      <w:pPr>
        <w:spacing w:after="0" w:line="480" w:lineRule="auto"/>
        <w:jc w:val="center"/>
        <w:rPr>
          <w:rFonts w:ascii="Times New Roman" w:hAnsi="Times New Roman" w:cs="Times New Roman"/>
          <w:sz w:val="24"/>
          <w:szCs w:val="24"/>
        </w:rPr>
      </w:pPr>
    </w:p>
    <w:p w14:paraId="4BDC9E3C" w14:textId="6BBDFE2A" w:rsidR="00BE16B3" w:rsidRPr="00C85DF6" w:rsidRDefault="00595A95" w:rsidP="00C85DF6">
      <w:pPr>
        <w:spacing w:after="0" w:line="480" w:lineRule="auto"/>
        <w:jc w:val="center"/>
        <w:rPr>
          <w:rFonts w:ascii="Times New Roman" w:hAnsi="Times New Roman" w:cs="Times New Roman"/>
          <w:sz w:val="24"/>
          <w:szCs w:val="24"/>
        </w:rPr>
      </w:pPr>
      <w:r w:rsidRPr="00C85DF6">
        <w:rPr>
          <w:rFonts w:ascii="Times New Roman" w:hAnsi="Times New Roman" w:cs="Times New Roman"/>
          <w:sz w:val="24"/>
          <w:szCs w:val="24"/>
        </w:rPr>
        <w:t>Greek Philosophers</w:t>
      </w:r>
      <w:r w:rsidR="00135ADF">
        <w:rPr>
          <w:rFonts w:ascii="Times New Roman" w:hAnsi="Times New Roman" w:cs="Times New Roman"/>
          <w:sz w:val="24"/>
          <w:szCs w:val="24"/>
        </w:rPr>
        <w:t xml:space="preserve"> and their Ideas</w:t>
      </w:r>
    </w:p>
    <w:p w14:paraId="69AF462D" w14:textId="1B185471" w:rsidR="0047645D" w:rsidRPr="00C85DF6" w:rsidRDefault="00135ADF" w:rsidP="00C85D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7645D" w:rsidRPr="00C85DF6">
        <w:rPr>
          <w:rFonts w:ascii="Times New Roman" w:hAnsi="Times New Roman" w:cs="Times New Roman"/>
          <w:sz w:val="24"/>
          <w:szCs w:val="24"/>
        </w:rPr>
        <w:t>Name</w:t>
      </w:r>
    </w:p>
    <w:p w14:paraId="076A08AB" w14:textId="19E88BEE" w:rsidR="00F21356" w:rsidRPr="00C85DF6" w:rsidRDefault="0047645D" w:rsidP="00135ADF">
      <w:pPr>
        <w:spacing w:after="0" w:line="480" w:lineRule="auto"/>
        <w:jc w:val="center"/>
        <w:rPr>
          <w:rFonts w:ascii="Times New Roman" w:hAnsi="Times New Roman" w:cs="Times New Roman"/>
          <w:sz w:val="24"/>
          <w:szCs w:val="24"/>
        </w:rPr>
      </w:pPr>
      <w:r w:rsidRPr="00C85DF6">
        <w:rPr>
          <w:rFonts w:ascii="Times New Roman" w:hAnsi="Times New Roman" w:cs="Times New Roman"/>
          <w:sz w:val="24"/>
          <w:szCs w:val="24"/>
        </w:rPr>
        <w:t>Institutional Affiliation</w:t>
      </w:r>
      <w:r w:rsidR="00135ADF">
        <w:rPr>
          <w:rFonts w:ascii="Times New Roman" w:hAnsi="Times New Roman" w:cs="Times New Roman"/>
          <w:sz w:val="24"/>
          <w:szCs w:val="24"/>
        </w:rPr>
        <w:t>s</w:t>
      </w:r>
    </w:p>
    <w:p w14:paraId="447BCF22" w14:textId="77777777" w:rsidR="009272E1" w:rsidRDefault="009272E1" w:rsidP="00C85D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DB4664" w14:textId="6116D87B" w:rsidR="0047645D" w:rsidRPr="00C85DF6" w:rsidRDefault="0047645D" w:rsidP="00C85DF6">
      <w:pPr>
        <w:spacing w:after="0" w:line="480" w:lineRule="auto"/>
        <w:jc w:val="center"/>
        <w:rPr>
          <w:rFonts w:ascii="Times New Roman" w:hAnsi="Times New Roman" w:cs="Times New Roman"/>
          <w:sz w:val="24"/>
          <w:szCs w:val="24"/>
        </w:rPr>
      </w:pPr>
      <w:r w:rsidRPr="00C85DF6">
        <w:rPr>
          <w:rFonts w:ascii="Times New Roman" w:hAnsi="Times New Roman" w:cs="Times New Roman"/>
          <w:sz w:val="24"/>
          <w:szCs w:val="24"/>
        </w:rPr>
        <w:lastRenderedPageBreak/>
        <w:t>Greek Philosophers</w:t>
      </w:r>
      <w:r w:rsidR="00135ADF">
        <w:rPr>
          <w:rFonts w:ascii="Times New Roman" w:hAnsi="Times New Roman" w:cs="Times New Roman"/>
          <w:sz w:val="24"/>
          <w:szCs w:val="24"/>
        </w:rPr>
        <w:t xml:space="preserve"> and their Ideas</w:t>
      </w:r>
    </w:p>
    <w:p w14:paraId="3C281BA2" w14:textId="2B83AA22" w:rsidR="00F43C77" w:rsidRPr="00204681" w:rsidRDefault="00204681" w:rsidP="00204681">
      <w:pPr>
        <w:spacing w:after="0" w:line="480" w:lineRule="auto"/>
        <w:rPr>
          <w:rFonts w:ascii="Times New Roman" w:hAnsi="Times New Roman" w:cs="Times New Roman"/>
          <w:b/>
          <w:sz w:val="24"/>
          <w:szCs w:val="24"/>
        </w:rPr>
      </w:pPr>
      <w:r w:rsidRPr="00204681">
        <w:rPr>
          <w:rFonts w:ascii="Times New Roman" w:hAnsi="Times New Roman" w:cs="Times New Roman"/>
          <w:b/>
          <w:sz w:val="24"/>
          <w:szCs w:val="24"/>
        </w:rPr>
        <w:t xml:space="preserve">Question 2: </w:t>
      </w:r>
      <w:r w:rsidR="00F43C77" w:rsidRPr="00204681">
        <w:rPr>
          <w:rFonts w:ascii="Times New Roman" w:hAnsi="Times New Roman" w:cs="Times New Roman"/>
          <w:b/>
          <w:sz w:val="24"/>
          <w:szCs w:val="24"/>
        </w:rPr>
        <w:t>Discuss the Greek philosophers along with some of their ideas and teaching</w:t>
      </w:r>
    </w:p>
    <w:p w14:paraId="69B8DD42" w14:textId="77777777" w:rsidR="001F67B4" w:rsidRPr="00C85DF6" w:rsidRDefault="00F43C77" w:rsidP="00935FC8">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It is important to comprehend that ancient Greek philosophy arose in the 6</w:t>
      </w:r>
      <w:r w:rsidRPr="00C85DF6">
        <w:rPr>
          <w:rFonts w:ascii="Times New Roman" w:hAnsi="Times New Roman" w:cs="Times New Roman"/>
          <w:sz w:val="24"/>
          <w:szCs w:val="24"/>
          <w:vertAlign w:val="superscript"/>
        </w:rPr>
        <w:t>th</w:t>
      </w:r>
      <w:r w:rsidRPr="00C85DF6">
        <w:rPr>
          <w:rFonts w:ascii="Times New Roman" w:hAnsi="Times New Roman" w:cs="Times New Roman"/>
          <w:sz w:val="24"/>
          <w:szCs w:val="24"/>
        </w:rPr>
        <w:t xml:space="preserve"> century BC as well as continued throughout the Hell</w:t>
      </w:r>
      <w:bookmarkStart w:id="0" w:name="_GoBack"/>
      <w:bookmarkEnd w:id="0"/>
      <w:r w:rsidRPr="00C85DF6">
        <w:rPr>
          <w:rFonts w:ascii="Times New Roman" w:hAnsi="Times New Roman" w:cs="Times New Roman"/>
          <w:sz w:val="24"/>
          <w:szCs w:val="24"/>
        </w:rPr>
        <w:t xml:space="preserve">enistic time and the time where ancient Greek was an important element of Roman Empire. </w:t>
      </w:r>
      <w:r w:rsidR="004638DF" w:rsidRPr="00C85DF6">
        <w:rPr>
          <w:rFonts w:ascii="Times New Roman" w:hAnsi="Times New Roman" w:cs="Times New Roman"/>
          <w:sz w:val="24"/>
          <w:szCs w:val="24"/>
        </w:rPr>
        <w:t xml:space="preserve">During this time, philosophy was utilized to make sense out of the world in a non-religious way. Notably, this discipline handled a broad array of subjects, such as biology, aesthetics, ethics, astronomy, ontology, as well as logic, to mention a few. </w:t>
      </w:r>
      <w:r w:rsidR="00DB6021" w:rsidRPr="00C85DF6">
        <w:rPr>
          <w:rFonts w:ascii="Times New Roman" w:hAnsi="Times New Roman" w:cs="Times New Roman"/>
          <w:sz w:val="24"/>
          <w:szCs w:val="24"/>
        </w:rPr>
        <w:t xml:space="preserve">On the same note, Greek philosophy played a significant influence on the Western culture since its inception. With that said, the discipline </w:t>
      </w:r>
      <w:r w:rsidR="00562496" w:rsidRPr="00C85DF6">
        <w:rPr>
          <w:rFonts w:ascii="Times New Roman" w:hAnsi="Times New Roman" w:cs="Times New Roman"/>
          <w:sz w:val="24"/>
          <w:szCs w:val="24"/>
        </w:rPr>
        <w:t xml:space="preserve">included various philosophers with great ideas as well as teachings. Therefore, this paper addresses a number of Greek philosophers along with their considerable ideas as well as teachings. </w:t>
      </w:r>
      <w:r w:rsidR="001F67B4" w:rsidRPr="00C85DF6">
        <w:rPr>
          <w:rFonts w:ascii="Times New Roman" w:hAnsi="Times New Roman" w:cs="Times New Roman"/>
          <w:sz w:val="24"/>
          <w:szCs w:val="24"/>
        </w:rPr>
        <w:t xml:space="preserve"> </w:t>
      </w:r>
    </w:p>
    <w:p w14:paraId="740D0AC9" w14:textId="77777777" w:rsidR="00562496" w:rsidRPr="00C85DF6" w:rsidRDefault="00562496" w:rsidP="00C85DF6">
      <w:pPr>
        <w:spacing w:after="0" w:line="480" w:lineRule="auto"/>
        <w:jc w:val="center"/>
        <w:rPr>
          <w:rFonts w:ascii="Times New Roman" w:hAnsi="Times New Roman" w:cs="Times New Roman"/>
          <w:b/>
          <w:sz w:val="24"/>
          <w:szCs w:val="24"/>
        </w:rPr>
      </w:pPr>
      <w:r w:rsidRPr="00C85DF6">
        <w:rPr>
          <w:rFonts w:ascii="Times New Roman" w:hAnsi="Times New Roman" w:cs="Times New Roman"/>
          <w:b/>
          <w:sz w:val="24"/>
          <w:szCs w:val="24"/>
        </w:rPr>
        <w:t>Socrates</w:t>
      </w:r>
    </w:p>
    <w:p w14:paraId="3363AABF" w14:textId="77777777" w:rsidR="00317451" w:rsidRPr="00C85DF6" w:rsidRDefault="003A7398" w:rsidP="00C85DF6">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The ideas and teachings of Socrates range from 469 to 399 BCE. Specifically, Socrates had a strong believe that reason could explain the available truth as well as knowledge of people affairs. On the same note, Socrates identified that a number of people across Greek had little knowledge of under</w:t>
      </w:r>
      <w:r w:rsidR="00736322" w:rsidRPr="00C85DF6">
        <w:rPr>
          <w:rFonts w:ascii="Times New Roman" w:hAnsi="Times New Roman" w:cs="Times New Roman"/>
          <w:sz w:val="24"/>
          <w:szCs w:val="24"/>
        </w:rPr>
        <w:t xml:space="preserve">lying precepts of human nature. In addition, </w:t>
      </w:r>
      <w:r w:rsidR="00C11D61" w:rsidRPr="00C85DF6">
        <w:rPr>
          <w:rFonts w:ascii="Times New Roman" w:hAnsi="Times New Roman" w:cs="Times New Roman"/>
          <w:sz w:val="24"/>
          <w:szCs w:val="24"/>
        </w:rPr>
        <w:t xml:space="preserve">the philosopher had a </w:t>
      </w:r>
      <w:r w:rsidR="00CA5572" w:rsidRPr="00C85DF6">
        <w:rPr>
          <w:rFonts w:ascii="Times New Roman" w:hAnsi="Times New Roman" w:cs="Times New Roman"/>
          <w:sz w:val="24"/>
          <w:szCs w:val="24"/>
        </w:rPr>
        <w:t xml:space="preserve">strong </w:t>
      </w:r>
      <w:r w:rsidR="00C11D61" w:rsidRPr="00C85DF6">
        <w:rPr>
          <w:rFonts w:ascii="Times New Roman" w:hAnsi="Times New Roman" w:cs="Times New Roman"/>
          <w:sz w:val="24"/>
          <w:szCs w:val="24"/>
        </w:rPr>
        <w:t>believe that government was paramount; however, it was the obligation of the citizens to question it as a response of individualism</w:t>
      </w:r>
      <w:r w:rsidR="002C0B4D">
        <w:rPr>
          <w:rFonts w:ascii="Times New Roman" w:hAnsi="Times New Roman" w:cs="Times New Roman"/>
          <w:sz w:val="24"/>
          <w:szCs w:val="24"/>
        </w:rPr>
        <w:t xml:space="preserve"> (Henshall, 2018)</w:t>
      </w:r>
      <w:r w:rsidR="00C11D61" w:rsidRPr="00C85DF6">
        <w:rPr>
          <w:rFonts w:ascii="Times New Roman" w:hAnsi="Times New Roman" w:cs="Times New Roman"/>
          <w:sz w:val="24"/>
          <w:szCs w:val="24"/>
        </w:rPr>
        <w:t xml:space="preserve">. </w:t>
      </w:r>
      <w:r w:rsidR="00562E6F" w:rsidRPr="00C85DF6">
        <w:rPr>
          <w:rFonts w:ascii="Times New Roman" w:hAnsi="Times New Roman" w:cs="Times New Roman"/>
          <w:sz w:val="24"/>
          <w:szCs w:val="24"/>
        </w:rPr>
        <w:t xml:space="preserve">Additionally, Socrates possessed a considerable approach of philosophizing as he walked around the streets and stopped individuals to ask them questions. He discovered differences in every individual’s answer, he gave comprehensive explanations about the idea in detail and penetrated deep into each matter and this helped him to express his thoughts. </w:t>
      </w:r>
    </w:p>
    <w:p w14:paraId="119A2041" w14:textId="77777777" w:rsidR="00562496" w:rsidRPr="00C85DF6" w:rsidRDefault="00562496" w:rsidP="00C85DF6">
      <w:pPr>
        <w:spacing w:after="0" w:line="480" w:lineRule="auto"/>
        <w:jc w:val="center"/>
        <w:rPr>
          <w:rFonts w:ascii="Times New Roman" w:hAnsi="Times New Roman" w:cs="Times New Roman"/>
          <w:b/>
          <w:sz w:val="24"/>
          <w:szCs w:val="24"/>
        </w:rPr>
      </w:pPr>
      <w:r w:rsidRPr="00C85DF6">
        <w:rPr>
          <w:rFonts w:ascii="Times New Roman" w:hAnsi="Times New Roman" w:cs="Times New Roman"/>
          <w:b/>
          <w:sz w:val="24"/>
          <w:szCs w:val="24"/>
        </w:rPr>
        <w:t>Plato</w:t>
      </w:r>
    </w:p>
    <w:p w14:paraId="60D4204C" w14:textId="77777777" w:rsidR="00562E6F" w:rsidRPr="00C85DF6" w:rsidRDefault="00C93E9B" w:rsidP="00C85DF6">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lastRenderedPageBreak/>
        <w:t>The ideas and teachings of Plato ranged from 429 to 347 BCE. It is important to understand that Plato is a good student of Socrates and is regarded as the first systematic philosopher as well as the first to evaluate political concepts via philosophy. In 386 BCE, Plato founded the Academy, a school philosophical investigation in Athens</w:t>
      </w:r>
      <w:r w:rsidR="00935FC8">
        <w:rPr>
          <w:rFonts w:ascii="Times New Roman" w:hAnsi="Times New Roman" w:cs="Times New Roman"/>
          <w:sz w:val="24"/>
          <w:szCs w:val="24"/>
        </w:rPr>
        <w:t xml:space="preserve"> (Henshall, 2018)</w:t>
      </w:r>
      <w:r w:rsidRPr="00C85DF6">
        <w:rPr>
          <w:rFonts w:ascii="Times New Roman" w:hAnsi="Times New Roman" w:cs="Times New Roman"/>
          <w:sz w:val="24"/>
          <w:szCs w:val="24"/>
        </w:rPr>
        <w:t xml:space="preserve">. </w:t>
      </w:r>
      <w:r w:rsidR="007271F5" w:rsidRPr="00C85DF6">
        <w:rPr>
          <w:rFonts w:ascii="Times New Roman" w:hAnsi="Times New Roman" w:cs="Times New Roman"/>
          <w:sz w:val="24"/>
          <w:szCs w:val="24"/>
        </w:rPr>
        <w:t xml:space="preserve">Additionally, Plato believed in both political as well as moral reforms were required to solve issue of class and state. Moreover, the aforementioned philosopher believed that the human soul is categorized into three segments, namely the spirit, the appetite, and the intellect. In this case, the virtue of the spirit is courage, temperance is the virtue of appetite, as well as </w:t>
      </w:r>
      <w:r w:rsidR="000150EB" w:rsidRPr="00C85DF6">
        <w:rPr>
          <w:rFonts w:ascii="Times New Roman" w:hAnsi="Times New Roman" w:cs="Times New Roman"/>
          <w:sz w:val="24"/>
          <w:szCs w:val="24"/>
        </w:rPr>
        <w:t xml:space="preserve">understanding is the virtue of intellect. </w:t>
      </w:r>
      <w:r w:rsidRPr="00C85DF6">
        <w:rPr>
          <w:rFonts w:ascii="Times New Roman" w:hAnsi="Times New Roman" w:cs="Times New Roman"/>
          <w:sz w:val="24"/>
          <w:szCs w:val="24"/>
        </w:rPr>
        <w:t xml:space="preserve"> </w:t>
      </w:r>
    </w:p>
    <w:p w14:paraId="44E7F6C6" w14:textId="77777777" w:rsidR="00562496" w:rsidRPr="00C85DF6" w:rsidRDefault="00562496" w:rsidP="00C85DF6">
      <w:pPr>
        <w:spacing w:after="0" w:line="480" w:lineRule="auto"/>
        <w:jc w:val="center"/>
        <w:rPr>
          <w:rFonts w:ascii="Times New Roman" w:hAnsi="Times New Roman" w:cs="Times New Roman"/>
          <w:b/>
          <w:sz w:val="24"/>
          <w:szCs w:val="24"/>
        </w:rPr>
      </w:pPr>
      <w:r w:rsidRPr="00C85DF6">
        <w:rPr>
          <w:rFonts w:ascii="Times New Roman" w:hAnsi="Times New Roman" w:cs="Times New Roman"/>
          <w:b/>
          <w:sz w:val="24"/>
          <w:szCs w:val="24"/>
        </w:rPr>
        <w:t>Aristotle</w:t>
      </w:r>
    </w:p>
    <w:p w14:paraId="11F2EABD" w14:textId="77777777" w:rsidR="00935FC8" w:rsidRDefault="00012749" w:rsidP="00C85DF6">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 xml:space="preserve">Lastly, the </w:t>
      </w:r>
      <w:r w:rsidR="00BF3342" w:rsidRPr="00C85DF6">
        <w:rPr>
          <w:rFonts w:ascii="Times New Roman" w:hAnsi="Times New Roman" w:cs="Times New Roman"/>
          <w:sz w:val="24"/>
          <w:szCs w:val="24"/>
        </w:rPr>
        <w:t xml:space="preserve">ideas and teachings of Aristotle ranged from 384 to 322 BCE. In particular, Aristotle is a recognized of Plato. </w:t>
      </w:r>
      <w:r w:rsidR="00016114" w:rsidRPr="00C85DF6">
        <w:rPr>
          <w:rFonts w:ascii="Times New Roman" w:hAnsi="Times New Roman" w:cs="Times New Roman"/>
          <w:sz w:val="24"/>
          <w:szCs w:val="24"/>
        </w:rPr>
        <w:t>In particular, the philosopher at hand played a critical role in establishing the Lyceum, which is considered a school for the gathering, ordering, as well as analysis of people knowledge during 336 BCE</w:t>
      </w:r>
      <w:r w:rsidR="009972B1">
        <w:rPr>
          <w:rFonts w:ascii="Times New Roman" w:hAnsi="Times New Roman" w:cs="Times New Roman"/>
          <w:sz w:val="24"/>
          <w:szCs w:val="24"/>
        </w:rPr>
        <w:t xml:space="preserve"> (</w:t>
      </w:r>
      <w:r w:rsidR="009972B1" w:rsidRPr="009972B1">
        <w:rPr>
          <w:rFonts w:ascii="Times New Roman" w:hAnsi="Times New Roman" w:cs="Times New Roman"/>
          <w:sz w:val="24"/>
          <w:szCs w:val="24"/>
        </w:rPr>
        <w:t>Guthrie,</w:t>
      </w:r>
      <w:r w:rsidR="009972B1">
        <w:rPr>
          <w:rFonts w:ascii="Times New Roman" w:hAnsi="Times New Roman" w:cs="Times New Roman"/>
          <w:sz w:val="24"/>
          <w:szCs w:val="24"/>
        </w:rPr>
        <w:t xml:space="preserve"> 2012)</w:t>
      </w:r>
      <w:r w:rsidR="00016114" w:rsidRPr="00C85DF6">
        <w:rPr>
          <w:rFonts w:ascii="Times New Roman" w:hAnsi="Times New Roman" w:cs="Times New Roman"/>
          <w:sz w:val="24"/>
          <w:szCs w:val="24"/>
        </w:rPr>
        <w:t xml:space="preserve">. </w:t>
      </w:r>
      <w:r w:rsidR="001C6199" w:rsidRPr="00C85DF6">
        <w:rPr>
          <w:rFonts w:ascii="Times New Roman" w:hAnsi="Times New Roman" w:cs="Times New Roman"/>
          <w:sz w:val="24"/>
          <w:szCs w:val="24"/>
        </w:rPr>
        <w:t>In additionally, Aristotle compiled collections on subjects arraying from astronomy as well as biology to ethics not rhetoric and applied reason to each to determine discrepancies.</w:t>
      </w:r>
      <w:r w:rsidR="00D14BA6" w:rsidRPr="00C85DF6">
        <w:rPr>
          <w:rFonts w:ascii="Times New Roman" w:hAnsi="Times New Roman" w:cs="Times New Roman"/>
          <w:sz w:val="24"/>
          <w:szCs w:val="24"/>
        </w:rPr>
        <w:t xml:space="preserve"> On the same note, in 338 BCE, Aristotle started tutoring Alexander the great. </w:t>
      </w:r>
    </w:p>
    <w:p w14:paraId="2F242236" w14:textId="77777777" w:rsidR="00935FC8" w:rsidRPr="00C85DF6" w:rsidRDefault="00935FC8" w:rsidP="00935FC8">
      <w:pPr>
        <w:spacing w:after="0" w:line="480" w:lineRule="auto"/>
        <w:jc w:val="center"/>
        <w:rPr>
          <w:rFonts w:ascii="Times New Roman" w:hAnsi="Times New Roman" w:cs="Times New Roman"/>
          <w:b/>
          <w:sz w:val="24"/>
          <w:szCs w:val="24"/>
        </w:rPr>
      </w:pPr>
      <w:r w:rsidRPr="00C85DF6">
        <w:rPr>
          <w:rFonts w:ascii="Times New Roman" w:hAnsi="Times New Roman" w:cs="Times New Roman"/>
          <w:b/>
          <w:sz w:val="24"/>
          <w:szCs w:val="24"/>
        </w:rPr>
        <w:t>Confucius</w:t>
      </w:r>
    </w:p>
    <w:p w14:paraId="18414B62" w14:textId="77777777" w:rsidR="00935FC8" w:rsidRPr="00C85DF6" w:rsidRDefault="00935FC8" w:rsidP="00935FC8">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 xml:space="preserve">It is important to comprehend that Confucius was born in 551 BCE to a lower noble family in northeastern China. The aforementioned philosopher is considered a great teacher as well as scholar who lived during the late part of the spring as well as Autumn time of China. Notably, Analects are important collection of the philosopher’s teaching written by his disciples. In fact, Confucius’ teaching sought social harmony and maintained that rulers should treat </w:t>
      </w:r>
      <w:r w:rsidRPr="00C85DF6">
        <w:rPr>
          <w:rFonts w:ascii="Times New Roman" w:hAnsi="Times New Roman" w:cs="Times New Roman"/>
          <w:sz w:val="24"/>
          <w:szCs w:val="24"/>
        </w:rPr>
        <w:lastRenderedPageBreak/>
        <w:t>individuals with kindness, love, as well as respect</w:t>
      </w:r>
      <w:r>
        <w:rPr>
          <w:rFonts w:ascii="Times New Roman" w:hAnsi="Times New Roman" w:cs="Times New Roman"/>
          <w:sz w:val="24"/>
          <w:szCs w:val="24"/>
        </w:rPr>
        <w:t xml:space="preserve"> (</w:t>
      </w:r>
      <w:r w:rsidRPr="009972B1">
        <w:rPr>
          <w:rFonts w:ascii="Times New Roman" w:hAnsi="Times New Roman" w:cs="Times New Roman"/>
          <w:sz w:val="24"/>
          <w:szCs w:val="24"/>
        </w:rPr>
        <w:t>Penella,</w:t>
      </w:r>
      <w:r>
        <w:rPr>
          <w:rFonts w:ascii="Times New Roman" w:hAnsi="Times New Roman" w:cs="Times New Roman"/>
          <w:sz w:val="24"/>
          <w:szCs w:val="24"/>
        </w:rPr>
        <w:t xml:space="preserve"> 1990)</w:t>
      </w:r>
      <w:r w:rsidRPr="00C85DF6">
        <w:rPr>
          <w:rFonts w:ascii="Times New Roman" w:hAnsi="Times New Roman" w:cs="Times New Roman"/>
          <w:sz w:val="24"/>
          <w:szCs w:val="24"/>
        </w:rPr>
        <w:t xml:space="preserve">. On the same note, the philosopher taught that human beings should respect their rulers as they respect their parents. Furthermore, the philosopher above had a strong believe in the natural goodness of people. </w:t>
      </w:r>
    </w:p>
    <w:p w14:paraId="1BF5B94F" w14:textId="77777777" w:rsidR="00935FC8" w:rsidRPr="00C85DF6" w:rsidRDefault="00935FC8" w:rsidP="00935FC8">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 xml:space="preserve">It is noteworthy that Confucius’ ideas as well as teachings are concentrated on two interrelated areas, namely social teachings as well as political teaching. To begin with, social teaching focuses the appropriate behavior of the people in society and their fellow people. On the other hand, political teaching concentrates on the art of governance as well as the appropriate correlation of the ruler to the ruled. On the same note, Confucius perceived education as central to attain appropriate conduct within the government as well as society. In the modern world, many people follow Confucianism. Notably, fundamental followers of this philosopher are in Taiwan as well as China. Similarly, Korea is considered to have the largest population of followers outside China.    </w:t>
      </w:r>
    </w:p>
    <w:p w14:paraId="3CD2C2D9" w14:textId="77777777" w:rsidR="00935FC8" w:rsidRPr="00C85DF6" w:rsidRDefault="00935FC8" w:rsidP="00935FC8">
      <w:pPr>
        <w:spacing w:after="0" w:line="480" w:lineRule="auto"/>
        <w:jc w:val="center"/>
        <w:rPr>
          <w:rFonts w:ascii="Times New Roman" w:hAnsi="Times New Roman" w:cs="Times New Roman"/>
          <w:b/>
          <w:sz w:val="24"/>
          <w:szCs w:val="24"/>
        </w:rPr>
      </w:pPr>
      <w:r w:rsidRPr="00C85DF6">
        <w:rPr>
          <w:rFonts w:ascii="Times New Roman" w:hAnsi="Times New Roman" w:cs="Times New Roman"/>
          <w:b/>
          <w:sz w:val="24"/>
          <w:szCs w:val="24"/>
        </w:rPr>
        <w:t>Laozi</w:t>
      </w:r>
    </w:p>
    <w:p w14:paraId="7C89CCAE" w14:textId="77777777" w:rsidR="005900BE" w:rsidRPr="00C85DF6" w:rsidRDefault="00935FC8" w:rsidP="00935FC8">
      <w:pPr>
        <w:spacing w:after="0" w:line="480" w:lineRule="auto"/>
        <w:ind w:firstLine="720"/>
        <w:rPr>
          <w:rFonts w:ascii="Times New Roman" w:hAnsi="Times New Roman" w:cs="Times New Roman"/>
          <w:sz w:val="24"/>
          <w:szCs w:val="24"/>
        </w:rPr>
      </w:pPr>
      <w:r w:rsidRPr="00C85DF6">
        <w:rPr>
          <w:rFonts w:ascii="Times New Roman" w:hAnsi="Times New Roman" w:cs="Times New Roman"/>
          <w:sz w:val="24"/>
          <w:szCs w:val="24"/>
        </w:rPr>
        <w:t>Loazi was born in the 6</w:t>
      </w:r>
      <w:r w:rsidRPr="00C85DF6">
        <w:rPr>
          <w:rFonts w:ascii="Times New Roman" w:hAnsi="Times New Roman" w:cs="Times New Roman"/>
          <w:sz w:val="24"/>
          <w:szCs w:val="24"/>
          <w:vertAlign w:val="superscript"/>
        </w:rPr>
        <w:t>th</w:t>
      </w:r>
      <w:r w:rsidRPr="00C85DF6">
        <w:rPr>
          <w:rFonts w:ascii="Times New Roman" w:hAnsi="Times New Roman" w:cs="Times New Roman"/>
          <w:sz w:val="24"/>
          <w:szCs w:val="24"/>
        </w:rPr>
        <w:t xml:space="preserve"> century BCE. This philosopher is considered to be a contemporary of Confucius as well as believed to be his teacher. Loazi is regarded to a significant scholar as well as writer and worked as the keeper of the archives for the Zhou royal court. In particular, the philosopher promoted the Dao or way. On the same note, during the 6</w:t>
      </w:r>
      <w:r w:rsidRPr="00C85DF6">
        <w:rPr>
          <w:rFonts w:ascii="Times New Roman" w:hAnsi="Times New Roman" w:cs="Times New Roman"/>
          <w:sz w:val="24"/>
          <w:szCs w:val="24"/>
          <w:vertAlign w:val="superscript"/>
        </w:rPr>
        <w:t>th</w:t>
      </w:r>
      <w:r w:rsidRPr="00C85DF6">
        <w:rPr>
          <w:rFonts w:ascii="Times New Roman" w:hAnsi="Times New Roman" w:cs="Times New Roman"/>
          <w:sz w:val="24"/>
          <w:szCs w:val="24"/>
        </w:rPr>
        <w:t xml:space="preserve"> century, this philosopher promoted a simple life without considerable desires. Furthermore, he believed that knowledge interfered with the Dao. On the same note, the scholar taught that life as well as death is two factors of reality where death is a transition from being to non-being. However, Loazi does not focus on rigid rituals as well as social order. In the contemporary world, approximately 20 million follow Loazi’s teachings and ideas in the globe. In addition, </w:t>
      </w:r>
      <w:r w:rsidRPr="00C85DF6">
        <w:rPr>
          <w:rFonts w:ascii="Times New Roman" w:hAnsi="Times New Roman" w:cs="Times New Roman"/>
          <w:sz w:val="24"/>
          <w:szCs w:val="24"/>
        </w:rPr>
        <w:lastRenderedPageBreak/>
        <w:t xml:space="preserve">about 30,000 followers of Loazi live in North America. Additionally, a number of the practice of Loazi teachings is in conjunction with Buddhism, Confucianism, as well as other religions.     </w:t>
      </w:r>
      <w:r w:rsidR="001C6199" w:rsidRPr="00C85DF6">
        <w:rPr>
          <w:rFonts w:ascii="Times New Roman" w:hAnsi="Times New Roman" w:cs="Times New Roman"/>
          <w:sz w:val="24"/>
          <w:szCs w:val="24"/>
        </w:rPr>
        <w:t xml:space="preserve"> </w:t>
      </w:r>
    </w:p>
    <w:p w14:paraId="6914FB91" w14:textId="77777777" w:rsidR="00811B01" w:rsidRDefault="00811B01" w:rsidP="009972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7E24D9" w14:textId="4958A73F" w:rsidR="00562496" w:rsidRDefault="00C81CB2" w:rsidP="009972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911191" w14:textId="77777777" w:rsidR="00811B01" w:rsidRDefault="00811B01" w:rsidP="009972B1">
      <w:pPr>
        <w:spacing w:after="0" w:line="480" w:lineRule="auto"/>
        <w:ind w:left="720" w:hanging="720"/>
        <w:rPr>
          <w:rFonts w:ascii="Times New Roman" w:hAnsi="Times New Roman" w:cs="Times New Roman"/>
          <w:sz w:val="24"/>
          <w:szCs w:val="24"/>
        </w:rPr>
      </w:pPr>
      <w:r w:rsidRPr="009972B1">
        <w:rPr>
          <w:rFonts w:ascii="Times New Roman" w:hAnsi="Times New Roman" w:cs="Times New Roman"/>
          <w:sz w:val="24"/>
          <w:szCs w:val="24"/>
        </w:rPr>
        <w:t>Guthrie, W. K. C. (2012). </w:t>
      </w:r>
      <w:r w:rsidRPr="009272E1">
        <w:rPr>
          <w:rFonts w:ascii="Times New Roman" w:hAnsi="Times New Roman" w:cs="Times New Roman"/>
          <w:iCs/>
          <w:sz w:val="24"/>
          <w:szCs w:val="24"/>
        </w:rPr>
        <w:t>The Greek Philosophers: From Thales to Aristotle</w:t>
      </w:r>
      <w:r w:rsidRPr="009972B1">
        <w:rPr>
          <w:rFonts w:ascii="Times New Roman" w:hAnsi="Times New Roman" w:cs="Times New Roman"/>
          <w:sz w:val="24"/>
          <w:szCs w:val="24"/>
        </w:rPr>
        <w:t>. Routledge.</w:t>
      </w:r>
    </w:p>
    <w:p w14:paraId="5C5BD419" w14:textId="77777777" w:rsidR="00811B01" w:rsidRDefault="00811B01" w:rsidP="009972B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Henshall, A, (2018). Nine time tested business lessons from Greek philosophers. </w:t>
      </w:r>
      <w:r w:rsidRPr="009972B1">
        <w:rPr>
          <w:rFonts w:ascii="Times New Roman" w:hAnsi="Times New Roman" w:cs="Times New Roman"/>
          <w:i/>
          <w:sz w:val="24"/>
          <w:szCs w:val="24"/>
        </w:rPr>
        <w:t>Process</w:t>
      </w:r>
      <w:r>
        <w:rPr>
          <w:rFonts w:ascii="Times New Roman" w:hAnsi="Times New Roman" w:cs="Times New Roman"/>
          <w:sz w:val="24"/>
          <w:szCs w:val="24"/>
        </w:rPr>
        <w:t xml:space="preserve">. Retrieved from </w:t>
      </w:r>
      <w:hyperlink r:id="rId6" w:history="1">
        <w:r w:rsidRPr="000A12D8">
          <w:rPr>
            <w:rStyle w:val="Hyperlink"/>
            <w:rFonts w:ascii="Times New Roman" w:hAnsi="Times New Roman" w:cs="Times New Roman"/>
            <w:sz w:val="24"/>
            <w:szCs w:val="24"/>
          </w:rPr>
          <w:t>https://www.process.st/greek-philosophers/</w:t>
        </w:r>
      </w:hyperlink>
      <w:r>
        <w:rPr>
          <w:rFonts w:ascii="Times New Roman" w:hAnsi="Times New Roman" w:cs="Times New Roman"/>
          <w:sz w:val="24"/>
          <w:szCs w:val="24"/>
        </w:rPr>
        <w:t xml:space="preserve"> </w:t>
      </w:r>
    </w:p>
    <w:p w14:paraId="49E4A204" w14:textId="77777777" w:rsidR="00811B01" w:rsidRPr="00C85DF6" w:rsidRDefault="00811B01" w:rsidP="00811B01">
      <w:pPr>
        <w:spacing w:after="0" w:line="480" w:lineRule="auto"/>
        <w:ind w:left="720" w:hanging="720"/>
        <w:rPr>
          <w:rFonts w:ascii="Times New Roman" w:hAnsi="Times New Roman" w:cs="Times New Roman"/>
          <w:sz w:val="24"/>
          <w:szCs w:val="24"/>
        </w:rPr>
      </w:pPr>
      <w:r w:rsidRPr="009972B1">
        <w:rPr>
          <w:rFonts w:ascii="Times New Roman" w:hAnsi="Times New Roman" w:cs="Times New Roman"/>
          <w:sz w:val="24"/>
          <w:szCs w:val="24"/>
        </w:rPr>
        <w:t>Penella, R. J. (1990). </w:t>
      </w:r>
      <w:r w:rsidRPr="009272E1">
        <w:rPr>
          <w:rFonts w:ascii="Times New Roman" w:hAnsi="Times New Roman" w:cs="Times New Roman"/>
          <w:iCs/>
          <w:sz w:val="24"/>
          <w:szCs w:val="24"/>
        </w:rPr>
        <w:t>Greek philosophers and sophists in the fourth century AD: studies in Eunapius of Sardis</w:t>
      </w:r>
      <w:r w:rsidRPr="009272E1">
        <w:rPr>
          <w:rFonts w:ascii="Times New Roman" w:hAnsi="Times New Roman" w:cs="Times New Roman"/>
          <w:sz w:val="24"/>
          <w:szCs w:val="24"/>
        </w:rPr>
        <w:t> (p. 107).</w:t>
      </w:r>
      <w:r w:rsidRPr="009972B1">
        <w:rPr>
          <w:rFonts w:ascii="Times New Roman" w:hAnsi="Times New Roman" w:cs="Times New Roman"/>
          <w:sz w:val="24"/>
          <w:szCs w:val="24"/>
        </w:rPr>
        <w:t xml:space="preserve"> Leeds: Francis Cairns.</w:t>
      </w:r>
    </w:p>
    <w:sectPr w:rsidR="00811B01" w:rsidRPr="00C85DF6" w:rsidSect="00476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227AF" w14:textId="77777777" w:rsidR="009E5C1B" w:rsidRDefault="009E5C1B" w:rsidP="0047645D">
      <w:pPr>
        <w:spacing w:after="0" w:line="240" w:lineRule="auto"/>
      </w:pPr>
      <w:r>
        <w:separator/>
      </w:r>
    </w:p>
  </w:endnote>
  <w:endnote w:type="continuationSeparator" w:id="0">
    <w:p w14:paraId="4682F8D4" w14:textId="77777777" w:rsidR="009E5C1B" w:rsidRDefault="009E5C1B" w:rsidP="00476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7EDFD" w14:textId="77777777" w:rsidR="009E5C1B" w:rsidRDefault="009E5C1B" w:rsidP="0047645D">
      <w:pPr>
        <w:spacing w:after="0" w:line="240" w:lineRule="auto"/>
      </w:pPr>
      <w:r>
        <w:separator/>
      </w:r>
    </w:p>
  </w:footnote>
  <w:footnote w:type="continuationSeparator" w:id="0">
    <w:p w14:paraId="29F7AFF8" w14:textId="77777777" w:rsidR="009E5C1B" w:rsidRDefault="009E5C1B" w:rsidP="00476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34889" w14:textId="5E819925" w:rsidR="0047645D" w:rsidRPr="00FF0440" w:rsidRDefault="0047645D">
    <w:pPr>
      <w:pStyle w:val="Header"/>
      <w:rPr>
        <w:rFonts w:ascii="Times New Roman" w:hAnsi="Times New Roman" w:cs="Times New Roman"/>
      </w:rPr>
    </w:pPr>
    <w:r w:rsidRPr="00FF0440">
      <w:rPr>
        <w:rFonts w:ascii="Times New Roman" w:hAnsi="Times New Roman" w:cs="Times New Roman"/>
      </w:rPr>
      <w:t xml:space="preserve">GREEK PHILOSOPHERS </w:t>
    </w:r>
    <w:sdt>
      <w:sdtPr>
        <w:rPr>
          <w:rFonts w:ascii="Times New Roman" w:hAnsi="Times New Roman" w:cs="Times New Roman"/>
        </w:rPr>
        <w:id w:val="483514937"/>
        <w:docPartObj>
          <w:docPartGallery w:val="Page Numbers (Top of Page)"/>
          <w:docPartUnique/>
        </w:docPartObj>
      </w:sdtPr>
      <w:sdtEndPr>
        <w:rPr>
          <w:noProof/>
        </w:rPr>
      </w:sdtEndPr>
      <w:sdtContent>
        <w:r w:rsidR="00FF0440" w:rsidRPr="00FF0440">
          <w:rPr>
            <w:rFonts w:ascii="Times New Roman" w:hAnsi="Times New Roman" w:cs="Times New Roman"/>
          </w:rPr>
          <w:t>AND THEIR IDEAS</w:t>
        </w:r>
        <w:r w:rsidRPr="00FF0440">
          <w:rPr>
            <w:rFonts w:ascii="Times New Roman" w:hAnsi="Times New Roman" w:cs="Times New Roman"/>
          </w:rPr>
          <w:tab/>
        </w:r>
        <w:r w:rsidRPr="00FF0440">
          <w:rPr>
            <w:rFonts w:ascii="Times New Roman" w:hAnsi="Times New Roman" w:cs="Times New Roman"/>
          </w:rPr>
          <w:tab/>
        </w:r>
        <w:r w:rsidRPr="00FF0440">
          <w:rPr>
            <w:rFonts w:ascii="Times New Roman" w:hAnsi="Times New Roman" w:cs="Times New Roman"/>
          </w:rPr>
          <w:fldChar w:fldCharType="begin"/>
        </w:r>
        <w:r w:rsidRPr="00FF0440">
          <w:rPr>
            <w:rFonts w:ascii="Times New Roman" w:hAnsi="Times New Roman" w:cs="Times New Roman"/>
          </w:rPr>
          <w:instrText xml:space="preserve"> PAGE   \* MERGEFORMAT </w:instrText>
        </w:r>
        <w:r w:rsidRPr="00FF0440">
          <w:rPr>
            <w:rFonts w:ascii="Times New Roman" w:hAnsi="Times New Roman" w:cs="Times New Roman"/>
          </w:rPr>
          <w:fldChar w:fldCharType="separate"/>
        </w:r>
        <w:r w:rsidR="00935FC8" w:rsidRPr="00FF0440">
          <w:rPr>
            <w:rFonts w:ascii="Times New Roman" w:hAnsi="Times New Roman" w:cs="Times New Roman"/>
            <w:noProof/>
          </w:rPr>
          <w:t>5</w:t>
        </w:r>
        <w:r w:rsidRPr="00FF0440">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C62C5" w14:textId="6381A1EF" w:rsidR="0047645D" w:rsidRPr="00135ADF" w:rsidRDefault="0047645D">
    <w:pPr>
      <w:pStyle w:val="Header"/>
      <w:rPr>
        <w:rFonts w:ascii="Times New Roman" w:hAnsi="Times New Roman" w:cs="Times New Roman"/>
      </w:rPr>
    </w:pPr>
    <w:r w:rsidRPr="00135ADF">
      <w:rPr>
        <w:rFonts w:ascii="Times New Roman" w:hAnsi="Times New Roman" w:cs="Times New Roman"/>
      </w:rPr>
      <w:t xml:space="preserve">Running head: GREEK PHILOSOPHERS </w:t>
    </w:r>
    <w:sdt>
      <w:sdtPr>
        <w:rPr>
          <w:rFonts w:ascii="Times New Roman" w:hAnsi="Times New Roman" w:cs="Times New Roman"/>
        </w:rPr>
        <w:id w:val="1594587774"/>
        <w:docPartObj>
          <w:docPartGallery w:val="Page Numbers (Top of Page)"/>
          <w:docPartUnique/>
        </w:docPartObj>
      </w:sdtPr>
      <w:sdtEndPr>
        <w:rPr>
          <w:noProof/>
        </w:rPr>
      </w:sdtEndPr>
      <w:sdtContent>
        <w:r w:rsidR="00135ADF" w:rsidRPr="00135ADF">
          <w:rPr>
            <w:rFonts w:ascii="Times New Roman" w:hAnsi="Times New Roman" w:cs="Times New Roman"/>
          </w:rPr>
          <w:t>AND THEIR IDEAS</w:t>
        </w:r>
        <w:r w:rsidRPr="00135ADF">
          <w:rPr>
            <w:rFonts w:ascii="Times New Roman" w:hAnsi="Times New Roman" w:cs="Times New Roman"/>
          </w:rPr>
          <w:tab/>
        </w:r>
        <w:r w:rsidRPr="00135ADF">
          <w:rPr>
            <w:rFonts w:ascii="Times New Roman" w:hAnsi="Times New Roman" w:cs="Times New Roman"/>
          </w:rPr>
          <w:fldChar w:fldCharType="begin"/>
        </w:r>
        <w:r w:rsidRPr="00135ADF">
          <w:rPr>
            <w:rFonts w:ascii="Times New Roman" w:hAnsi="Times New Roman" w:cs="Times New Roman"/>
          </w:rPr>
          <w:instrText xml:space="preserve"> PAGE   \* MERGEFORMAT </w:instrText>
        </w:r>
        <w:r w:rsidRPr="00135ADF">
          <w:rPr>
            <w:rFonts w:ascii="Times New Roman" w:hAnsi="Times New Roman" w:cs="Times New Roman"/>
          </w:rPr>
          <w:fldChar w:fldCharType="separate"/>
        </w:r>
        <w:r w:rsidR="00935FC8" w:rsidRPr="00135ADF">
          <w:rPr>
            <w:rFonts w:ascii="Times New Roman" w:hAnsi="Times New Roman" w:cs="Times New Roman"/>
            <w:noProof/>
          </w:rPr>
          <w:t>1</w:t>
        </w:r>
        <w:r w:rsidRPr="00135AD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A95"/>
    <w:rsid w:val="00012749"/>
    <w:rsid w:val="000150EB"/>
    <w:rsid w:val="00016114"/>
    <w:rsid w:val="000E3DC9"/>
    <w:rsid w:val="00135ADF"/>
    <w:rsid w:val="001C6199"/>
    <w:rsid w:val="001F67B4"/>
    <w:rsid w:val="00204681"/>
    <w:rsid w:val="00253DB5"/>
    <w:rsid w:val="002C0B4D"/>
    <w:rsid w:val="003154D0"/>
    <w:rsid w:val="00317451"/>
    <w:rsid w:val="003A0B89"/>
    <w:rsid w:val="003A7398"/>
    <w:rsid w:val="00412135"/>
    <w:rsid w:val="00435924"/>
    <w:rsid w:val="004638DF"/>
    <w:rsid w:val="0047645D"/>
    <w:rsid w:val="00562496"/>
    <w:rsid w:val="00562E6F"/>
    <w:rsid w:val="005900BE"/>
    <w:rsid w:val="00595A95"/>
    <w:rsid w:val="005B42EF"/>
    <w:rsid w:val="007271F5"/>
    <w:rsid w:val="00736322"/>
    <w:rsid w:val="0075380E"/>
    <w:rsid w:val="00811B01"/>
    <w:rsid w:val="009272E1"/>
    <w:rsid w:val="00935FC8"/>
    <w:rsid w:val="009972B1"/>
    <w:rsid w:val="009E5C1B"/>
    <w:rsid w:val="00BE16B3"/>
    <w:rsid w:val="00BF3342"/>
    <w:rsid w:val="00C11D61"/>
    <w:rsid w:val="00C81CB2"/>
    <w:rsid w:val="00C85DF6"/>
    <w:rsid w:val="00C93E9B"/>
    <w:rsid w:val="00CA5572"/>
    <w:rsid w:val="00CA6F11"/>
    <w:rsid w:val="00D14BA6"/>
    <w:rsid w:val="00DB6021"/>
    <w:rsid w:val="00EB1660"/>
    <w:rsid w:val="00F115C1"/>
    <w:rsid w:val="00F21356"/>
    <w:rsid w:val="00F43C77"/>
    <w:rsid w:val="00FB7B91"/>
    <w:rsid w:val="00FD4DE0"/>
    <w:rsid w:val="00FF0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9D502"/>
  <w15:chartTrackingRefBased/>
  <w15:docId w15:val="{945C2EDD-231A-419B-8141-F4F6E215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45D"/>
  </w:style>
  <w:style w:type="paragraph" w:styleId="Footer">
    <w:name w:val="footer"/>
    <w:basedOn w:val="Normal"/>
    <w:link w:val="FooterChar"/>
    <w:uiPriority w:val="99"/>
    <w:unhideWhenUsed/>
    <w:rsid w:val="00476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45D"/>
  </w:style>
  <w:style w:type="character" w:styleId="Hyperlink">
    <w:name w:val="Hyperlink"/>
    <w:basedOn w:val="DefaultParagraphFont"/>
    <w:uiPriority w:val="99"/>
    <w:unhideWhenUsed/>
    <w:rsid w:val="009972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cess.st/greek-philosoph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71</cp:revision>
  <dcterms:created xsi:type="dcterms:W3CDTF">2019-03-09T09:04:00Z</dcterms:created>
  <dcterms:modified xsi:type="dcterms:W3CDTF">2019-03-10T01:20:00Z</dcterms:modified>
</cp:coreProperties>
</file>